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8DEA" w14:textId="33FE298F" w:rsidR="00A80F15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Whitemarsh Basketball League</w:t>
      </w:r>
    </w:p>
    <w:p w14:paraId="388D2718" w14:textId="0A63FA22" w:rsidR="00A80F15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COVID Policies</w:t>
      </w:r>
    </w:p>
    <w:p w14:paraId="68AD14BE" w14:textId="77777777" w:rsidR="00A80F15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04CAEB7D" w14:textId="77777777" w:rsidR="00A80F15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0671DE24" w14:textId="77777777" w:rsidR="00A80F15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652D0141" w14:textId="77777777" w:rsidR="00A80F15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3631936B" w14:textId="77777777" w:rsidR="00A80F15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478CB5C2" w14:textId="0A95F701" w:rsidR="00A80F15" w:rsidRPr="00123D9E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123D9E">
        <w:rPr>
          <w:rFonts w:ascii="Arial" w:hAnsi="Arial" w:cs="Arial"/>
          <w:color w:val="1D2228"/>
          <w:sz w:val="22"/>
          <w:szCs w:val="22"/>
        </w:rPr>
        <w:t xml:space="preserve">The Whitemarsh Youth Basketball League, a civic organization serving approximately 500 district children annually, is fully committed to prevent the spread of COVID-19 throughout its 2021-22 season at each of the school district facilities it accesses. </w:t>
      </w:r>
    </w:p>
    <w:p w14:paraId="7C25AD89" w14:textId="77777777" w:rsidR="00A80F15" w:rsidRPr="00123D9E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4C7F6DB6" w14:textId="77777777" w:rsidR="00A80F15" w:rsidRPr="00123D9E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123D9E">
        <w:rPr>
          <w:rFonts w:ascii="Arial" w:hAnsi="Arial" w:cs="Arial"/>
          <w:color w:val="1D2228"/>
          <w:sz w:val="22"/>
          <w:szCs w:val="22"/>
        </w:rPr>
        <w:t>Below is a summary of the risk mitigation strategies the league will employ.  If there are additional steps recommended by the school or local health officials, changes will be made immediately</w:t>
      </w:r>
      <w:r>
        <w:rPr>
          <w:rFonts w:ascii="Arial" w:hAnsi="Arial" w:cs="Arial"/>
          <w:color w:val="1D2228"/>
          <w:sz w:val="22"/>
          <w:szCs w:val="22"/>
        </w:rPr>
        <w:t xml:space="preserve"> as</w:t>
      </w:r>
      <w:r w:rsidRPr="00123D9E">
        <w:rPr>
          <w:rFonts w:ascii="Arial" w:hAnsi="Arial" w:cs="Arial"/>
          <w:color w:val="1D2228"/>
          <w:sz w:val="22"/>
          <w:szCs w:val="22"/>
        </w:rPr>
        <w:t xml:space="preserve"> the league</w:t>
      </w:r>
      <w:r>
        <w:rPr>
          <w:rFonts w:ascii="Arial" w:hAnsi="Arial" w:cs="Arial"/>
          <w:color w:val="1D2228"/>
          <w:sz w:val="22"/>
          <w:szCs w:val="22"/>
        </w:rPr>
        <w:t xml:space="preserve"> is</w:t>
      </w:r>
      <w:r w:rsidRPr="00123D9E">
        <w:rPr>
          <w:rFonts w:ascii="Arial" w:hAnsi="Arial" w:cs="Arial"/>
          <w:color w:val="1D2228"/>
          <w:sz w:val="22"/>
          <w:szCs w:val="22"/>
        </w:rPr>
        <w:t xml:space="preserve"> notified.  The league may also enact additional measures in accordance with guidance from the MCOPH, the Pennsylvania Department of Health/Governor’s Office and the CDC, should circumstances related to COVID change that require more stringent strategies to further reduce the risk of COVID-19 transmission.  </w:t>
      </w:r>
    </w:p>
    <w:p w14:paraId="4FA0AC38" w14:textId="77777777" w:rsidR="00A80F15" w:rsidRPr="00123D9E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61FBB6A9" w14:textId="77777777" w:rsidR="00A80F15" w:rsidRPr="00123D9E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123D9E">
        <w:rPr>
          <w:rFonts w:ascii="Arial" w:hAnsi="Arial" w:cs="Arial"/>
          <w:color w:val="1D2228"/>
          <w:sz w:val="22"/>
          <w:szCs w:val="22"/>
        </w:rPr>
        <w:t xml:space="preserve">Risk mitigation will include, but not be limited to the following: </w:t>
      </w:r>
    </w:p>
    <w:p w14:paraId="109B54D4" w14:textId="77777777" w:rsidR="00A80F15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</w:p>
    <w:p w14:paraId="3211FDEB" w14:textId="675BEC76" w:rsidR="00A80F15" w:rsidRDefault="00A80F15" w:rsidP="00A80F15">
      <w:pPr>
        <w:pStyle w:val="yiv5295428423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New serif" w:hAnsi="New serif"/>
          <w:color w:val="1D2228"/>
        </w:rPr>
      </w:pPr>
      <w:r>
        <w:rPr>
          <w:rFonts w:ascii="Arial" w:hAnsi="Arial" w:cs="Arial"/>
          <w:b/>
          <w:bCs/>
          <w:color w:val="1D2228"/>
          <w:sz w:val="22"/>
          <w:szCs w:val="22"/>
        </w:rPr>
        <w:t>Face masks will be worn indoors at all school facilities</w:t>
      </w:r>
      <w:r>
        <w:rPr>
          <w:rFonts w:ascii="Arial" w:hAnsi="Arial" w:cs="Arial"/>
          <w:b/>
          <w:bCs/>
          <w:color w:val="1D2228"/>
          <w:sz w:val="22"/>
          <w:szCs w:val="22"/>
        </w:rPr>
        <w:t xml:space="preserve"> (</w:t>
      </w:r>
      <w:r w:rsidRPr="00A80F15">
        <w:rPr>
          <w:rFonts w:ascii="Arial" w:hAnsi="Arial" w:cs="Arial"/>
          <w:color w:val="1D2228"/>
          <w:sz w:val="22"/>
          <w:szCs w:val="22"/>
        </w:rPr>
        <w:t>AIM Academy, all Colonial School District Schools</w:t>
      </w:r>
      <w:r>
        <w:rPr>
          <w:rFonts w:ascii="Arial" w:hAnsi="Arial" w:cs="Arial"/>
          <w:b/>
          <w:bCs/>
          <w:color w:val="1D2228"/>
          <w:sz w:val="22"/>
          <w:szCs w:val="22"/>
        </w:rPr>
        <w:t>)</w:t>
      </w:r>
      <w:r>
        <w:rPr>
          <w:rFonts w:ascii="Arial" w:hAnsi="Arial" w:cs="Arial"/>
          <w:b/>
          <w:bCs/>
          <w:color w:val="1D2228"/>
          <w:sz w:val="22"/>
          <w:szCs w:val="22"/>
        </w:rPr>
        <w:t xml:space="preserve"> at all times by all athletes and spectators</w:t>
      </w:r>
      <w:r>
        <w:rPr>
          <w:rFonts w:ascii="Arial" w:hAnsi="Arial" w:cs="Arial"/>
          <w:color w:val="1D2228"/>
          <w:sz w:val="22"/>
          <w:szCs w:val="22"/>
        </w:rPr>
        <w:t xml:space="preserve">. In accordance with CSD guidance, an exception will be made for athletes </w:t>
      </w:r>
      <w:r w:rsidRPr="004C3DF7">
        <w:rPr>
          <w:rFonts w:ascii="Arial" w:hAnsi="Arial" w:cs="Arial"/>
          <w:i/>
          <w:iCs/>
          <w:color w:val="1D2228"/>
          <w:sz w:val="22"/>
          <w:szCs w:val="22"/>
        </w:rPr>
        <w:t>who may remove their mask while exerting energy in competitions and practices</w:t>
      </w:r>
      <w:r>
        <w:rPr>
          <w:rFonts w:ascii="Arial" w:hAnsi="Arial" w:cs="Arial"/>
          <w:color w:val="1D2228"/>
          <w:sz w:val="22"/>
          <w:szCs w:val="22"/>
        </w:rPr>
        <w:t>. Masks will be required while on the sidelines, on the bench and while entering and exiting buildings.  Masks will be worn by spectators at all times;  </w:t>
      </w:r>
    </w:p>
    <w:p w14:paraId="7746DCFC" w14:textId="77777777" w:rsidR="00A80F15" w:rsidRDefault="00A80F15" w:rsidP="00A80F15">
      <w:pPr>
        <w:pStyle w:val="yiv5295428423xmsonormal"/>
        <w:shd w:val="clear" w:color="auto" w:fill="FFFFFF"/>
        <w:spacing w:before="0" w:beforeAutospacing="0" w:after="0" w:afterAutospacing="0"/>
        <w:ind w:firstLine="60"/>
        <w:rPr>
          <w:rFonts w:ascii="New serif" w:hAnsi="New serif"/>
          <w:color w:val="1D2228"/>
        </w:rPr>
      </w:pPr>
    </w:p>
    <w:p w14:paraId="589450FC" w14:textId="77777777" w:rsidR="000B048A" w:rsidRDefault="00A80F15"/>
    <w:sectPr w:rsidR="000B048A" w:rsidSect="00E8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1785"/>
    <w:multiLevelType w:val="hybridMultilevel"/>
    <w:tmpl w:val="FA86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15"/>
    <w:rsid w:val="004F2EF2"/>
    <w:rsid w:val="00A80F15"/>
    <w:rsid w:val="00E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DFAF2"/>
  <w15:chartTrackingRefBased/>
  <w15:docId w15:val="{1C933385-FA75-8B49-BBBE-B01D2CD0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95428423xmsonormal">
    <w:name w:val="yiv5295428423x_msonormal"/>
    <w:basedOn w:val="Normal"/>
    <w:rsid w:val="00A80F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2021-11-10T21:51:00Z</dcterms:created>
  <dcterms:modified xsi:type="dcterms:W3CDTF">2021-11-10T21:52:00Z</dcterms:modified>
</cp:coreProperties>
</file>