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184A" w14:textId="7E249484" w:rsidR="000273A1" w:rsidRPr="00167078" w:rsidRDefault="002278A7" w:rsidP="002278A7">
      <w:pPr>
        <w:spacing w:after="0"/>
        <w:rPr>
          <w:rFonts w:ascii="Arial" w:hAnsi="Arial" w:cs="Arial"/>
          <w:b/>
          <w:bCs/>
        </w:rPr>
      </w:pPr>
      <w:r w:rsidRPr="00167078">
        <w:rPr>
          <w:rFonts w:ascii="Arial" w:hAnsi="Arial" w:cs="Arial"/>
          <w:b/>
          <w:bCs/>
        </w:rPr>
        <w:t>Montgomery Basketball Association</w:t>
      </w:r>
    </w:p>
    <w:p w14:paraId="1B87B687" w14:textId="4F1FC890" w:rsidR="002278A7" w:rsidRPr="00167078" w:rsidRDefault="002278A7" w:rsidP="002278A7">
      <w:pPr>
        <w:spacing w:after="0"/>
        <w:rPr>
          <w:rFonts w:ascii="Arial" w:hAnsi="Arial" w:cs="Arial"/>
          <w:b/>
          <w:bCs/>
        </w:rPr>
      </w:pPr>
      <w:r w:rsidRPr="00167078">
        <w:rPr>
          <w:rFonts w:ascii="Arial" w:hAnsi="Arial" w:cs="Arial"/>
          <w:b/>
          <w:bCs/>
        </w:rPr>
        <w:t>2021-22 COVID-19 Policy</w:t>
      </w:r>
    </w:p>
    <w:p w14:paraId="1336C438" w14:textId="371255B6" w:rsidR="002278A7" w:rsidRPr="00167078" w:rsidRDefault="002278A7">
      <w:pPr>
        <w:rPr>
          <w:rFonts w:ascii="Arial" w:hAnsi="Arial" w:cs="Arial"/>
        </w:rPr>
      </w:pPr>
    </w:p>
    <w:p w14:paraId="393136D8" w14:textId="0D6B5422" w:rsidR="00167078" w:rsidRPr="00167078" w:rsidRDefault="00167078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167078">
        <w:rPr>
          <w:rFonts w:ascii="Arial" w:hAnsi="Arial" w:cs="Arial"/>
          <w:color w:val="202124"/>
          <w:sz w:val="20"/>
          <w:szCs w:val="20"/>
          <w:shd w:val="clear" w:color="auto" w:fill="FFFFFF"/>
        </w:rPr>
        <w:t>Montgomery Basketball Association (MBA) will use North Penn School District (</w:t>
      </w:r>
      <w:r w:rsidR="002278A7" w:rsidRPr="00167078">
        <w:rPr>
          <w:rFonts w:ascii="Arial" w:hAnsi="Arial" w:cs="Arial"/>
          <w:color w:val="202124"/>
          <w:sz w:val="20"/>
          <w:szCs w:val="20"/>
          <w:shd w:val="clear" w:color="auto" w:fill="FFFFFF"/>
        </w:rPr>
        <w:t>NPSD</w:t>
      </w:r>
      <w:r w:rsidRPr="0016707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) facilities and follow NPSD’s COVID policies and guidelines. </w:t>
      </w:r>
    </w:p>
    <w:p w14:paraId="06C38D0E" w14:textId="77777777" w:rsidR="00167078" w:rsidRPr="00167078" w:rsidRDefault="00167078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167078">
        <w:rPr>
          <w:rFonts w:ascii="Arial" w:hAnsi="Arial" w:cs="Arial"/>
          <w:color w:val="202124"/>
          <w:sz w:val="20"/>
          <w:szCs w:val="20"/>
          <w:shd w:val="clear" w:color="auto" w:fill="FFFFFF"/>
        </w:rPr>
        <w:t>NPSD</w:t>
      </w:r>
      <w:r w:rsidR="002278A7" w:rsidRPr="0016707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requires everyone entering one of their buildings to wear a mask and stay masked, except for participants during active play. </w:t>
      </w:r>
    </w:p>
    <w:p w14:paraId="556EF7E4" w14:textId="69874DE1" w:rsidR="002278A7" w:rsidRPr="00167078" w:rsidRDefault="002278A7">
      <w:pPr>
        <w:rPr>
          <w:rFonts w:ascii="Arial" w:hAnsi="Arial" w:cs="Arial"/>
        </w:rPr>
      </w:pPr>
      <w:r w:rsidRPr="00167078">
        <w:rPr>
          <w:rFonts w:ascii="Arial" w:hAnsi="Arial" w:cs="Arial"/>
          <w:color w:val="202124"/>
          <w:sz w:val="20"/>
          <w:szCs w:val="20"/>
          <w:shd w:val="clear" w:color="auto" w:fill="FFFFFF"/>
        </w:rPr>
        <w:t>MBA strongly recommend all our teams, players, coaches, and spectators abide by the NPSD covid protocols even when attending games at non-NPSD facilities (ex. Montgomery Rec Center), other school districts or public facilities.</w:t>
      </w:r>
    </w:p>
    <w:sectPr w:rsidR="002278A7" w:rsidRPr="0016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A7"/>
    <w:rsid w:val="00167078"/>
    <w:rsid w:val="002278A7"/>
    <w:rsid w:val="00A26DEA"/>
    <w:rsid w:val="00DE22F6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D008"/>
  <w15:chartTrackingRefBased/>
  <w15:docId w15:val="{9F24847C-066E-4F83-9A81-ECE3ADF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Kochanski</dc:creator>
  <cp:keywords/>
  <dc:description/>
  <cp:lastModifiedBy>Mike Kochanski</cp:lastModifiedBy>
  <cp:revision>2</cp:revision>
  <dcterms:created xsi:type="dcterms:W3CDTF">2021-10-28T02:12:00Z</dcterms:created>
  <dcterms:modified xsi:type="dcterms:W3CDTF">2021-10-28T13:37:00Z</dcterms:modified>
</cp:coreProperties>
</file>